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51F" w:rsidRPr="002E12DC" w:rsidRDefault="0034351F" w:rsidP="0034351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2E12DC">
        <w:rPr>
          <w:rFonts w:ascii="Times New Roman" w:hAnsi="Times New Roman"/>
          <w:sz w:val="24"/>
          <w:szCs w:val="24"/>
          <w:lang w:val="ru-RU"/>
        </w:rPr>
        <w:t>ДОГОВОР № _____</w:t>
      </w:r>
    </w:p>
    <w:p w:rsidR="0034351F" w:rsidRPr="002E12DC" w:rsidRDefault="0034351F" w:rsidP="0034351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2E12DC">
        <w:rPr>
          <w:rFonts w:ascii="Times New Roman" w:hAnsi="Times New Roman"/>
          <w:sz w:val="24"/>
          <w:szCs w:val="24"/>
          <w:lang w:val="ru-RU"/>
        </w:rPr>
        <w:t>АРЕНДЫ ЗЕМЕЛЬНОГО УЧАСТКА</w:t>
      </w:r>
    </w:p>
    <w:p w:rsidR="0034351F" w:rsidRDefault="0034351F" w:rsidP="0034351F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пгт. Междуреченский                                                                                   ____________ 20__ года</w:t>
      </w:r>
    </w:p>
    <w:p w:rsidR="0034351F" w:rsidRDefault="0034351F" w:rsidP="0034351F">
      <w:pPr>
        <w:shd w:val="clear" w:color="auto" w:fill="FFFFFF"/>
        <w:jc w:val="both"/>
        <w:rPr>
          <w:color w:val="000000"/>
          <w:szCs w:val="24"/>
        </w:rPr>
      </w:pPr>
    </w:p>
    <w:p w:rsidR="0034351F" w:rsidRDefault="0034351F" w:rsidP="0034351F">
      <w:pPr>
        <w:shd w:val="clear" w:color="auto" w:fill="FFFFFF"/>
        <w:ind w:firstLine="567"/>
        <w:jc w:val="both"/>
        <w:rPr>
          <w:szCs w:val="24"/>
        </w:rPr>
      </w:pPr>
      <w:r>
        <w:rPr>
          <w:color w:val="000000"/>
          <w:szCs w:val="24"/>
        </w:rPr>
        <w:t>На основании протокола аукциона по продаже права на заключение договора аренды земельного участка от _____________ № ________ администрация Кондинского района, в лице главы района ________________________ действующего на основании Устава Кондинского района, именуемый в дальнейшем «Арендодатель» и ________________________________________________________________________ _______________________________________________________________________</w:t>
      </w:r>
    </w:p>
    <w:p w:rsidR="0034351F" w:rsidRDefault="0034351F" w:rsidP="0034351F">
      <w:pPr>
        <w:shd w:val="clear" w:color="auto" w:fill="FFFFFF"/>
        <w:jc w:val="center"/>
        <w:rPr>
          <w:szCs w:val="24"/>
        </w:rPr>
      </w:pPr>
      <w:r>
        <w:rPr>
          <w:szCs w:val="24"/>
        </w:rPr>
        <w:t>(полное наименование юридического лица или фамилия, имя отчество гражданина)</w:t>
      </w:r>
    </w:p>
    <w:p w:rsidR="0034351F" w:rsidRDefault="0034351F" w:rsidP="0034351F">
      <w:pPr>
        <w:shd w:val="clear" w:color="auto" w:fill="FFFFFF"/>
        <w:jc w:val="both"/>
        <w:rPr>
          <w:color w:val="000000"/>
          <w:szCs w:val="24"/>
        </w:rPr>
      </w:pPr>
      <w:r>
        <w:rPr>
          <w:szCs w:val="24"/>
        </w:rPr>
        <w:t>именуемый (ое) в дальнейшем «Аренд</w:t>
      </w:r>
      <w:r>
        <w:rPr>
          <w:color w:val="000000"/>
          <w:szCs w:val="24"/>
        </w:rPr>
        <w:t>атор», и именуемые в дальнейшем «Стороны», заключили настоящий договор (далее – Договор) о нижеследующем:</w:t>
      </w:r>
    </w:p>
    <w:p w:rsidR="0034351F" w:rsidRDefault="0034351F" w:rsidP="0034351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Предмет договора</w:t>
      </w:r>
    </w:p>
    <w:p w:rsidR="0034351F" w:rsidRDefault="0034351F" w:rsidP="0034351F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rPr>
          <w:sz w:val="24"/>
          <w:szCs w:val="24"/>
        </w:rPr>
      </w:pPr>
      <w:r>
        <w:rPr>
          <w:sz w:val="24"/>
          <w:szCs w:val="24"/>
        </w:rPr>
        <w:t>Арендодатель передает, а Арендатор принимает во временное владение и пользование земельны</w:t>
      </w:r>
      <w:r>
        <w:rPr>
          <w:sz w:val="24"/>
          <w:szCs w:val="24"/>
          <w:lang w:val="ru-RU"/>
        </w:rPr>
        <w:t>й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участок</w:t>
      </w:r>
      <w:r>
        <w:rPr>
          <w:sz w:val="24"/>
          <w:szCs w:val="24"/>
        </w:rPr>
        <w:t xml:space="preserve"> из состава земель населённых пунктов, площадью </w:t>
      </w:r>
      <w:r>
        <w:rPr>
          <w:sz w:val="24"/>
          <w:szCs w:val="24"/>
          <w:lang w:val="ru-RU"/>
        </w:rPr>
        <w:t>______</w:t>
      </w:r>
      <w:r>
        <w:rPr>
          <w:sz w:val="24"/>
          <w:szCs w:val="24"/>
        </w:rPr>
        <w:t xml:space="preserve"> кв. м, находящи</w:t>
      </w:r>
      <w:r>
        <w:rPr>
          <w:sz w:val="24"/>
          <w:szCs w:val="24"/>
          <w:lang w:val="ru-RU"/>
        </w:rPr>
        <w:t>й</w:t>
      </w:r>
      <w:r>
        <w:rPr>
          <w:sz w:val="24"/>
          <w:szCs w:val="24"/>
        </w:rPr>
        <w:t xml:space="preserve">ся по адресу: </w:t>
      </w:r>
      <w:r>
        <w:rPr>
          <w:sz w:val="24"/>
          <w:szCs w:val="24"/>
          <w:lang w:val="ru-RU"/>
        </w:rPr>
        <w:t>ул. _______________ , д.___ , п.(д., с.) _____________, Ко</w:t>
      </w:r>
      <w:r>
        <w:rPr>
          <w:sz w:val="24"/>
          <w:szCs w:val="24"/>
        </w:rPr>
        <w:t>ндинский район, Ханты-Мансийский автономный округ – Югра, Тюменская область, с кадастровым номер</w:t>
      </w:r>
      <w:r>
        <w:rPr>
          <w:sz w:val="24"/>
          <w:szCs w:val="24"/>
          <w:lang w:val="ru-RU"/>
        </w:rPr>
        <w:t>ом __________________</w:t>
      </w:r>
      <w:r>
        <w:rPr>
          <w:sz w:val="24"/>
          <w:szCs w:val="24"/>
        </w:rPr>
        <w:t xml:space="preserve">, в границах, указанных в </w:t>
      </w:r>
      <w:r>
        <w:rPr>
          <w:sz w:val="24"/>
          <w:szCs w:val="24"/>
          <w:lang w:val="ru-RU"/>
        </w:rPr>
        <w:t>кадастровом</w:t>
      </w:r>
      <w:r>
        <w:rPr>
          <w:sz w:val="24"/>
          <w:szCs w:val="24"/>
        </w:rPr>
        <w:t xml:space="preserve"> паспорт</w:t>
      </w:r>
      <w:r>
        <w:rPr>
          <w:sz w:val="24"/>
          <w:szCs w:val="24"/>
          <w:lang w:val="ru-RU"/>
        </w:rPr>
        <w:t>е</w:t>
      </w:r>
      <w:r>
        <w:rPr>
          <w:sz w:val="24"/>
          <w:szCs w:val="24"/>
        </w:rPr>
        <w:t xml:space="preserve"> земельн</w:t>
      </w:r>
      <w:r>
        <w:rPr>
          <w:sz w:val="24"/>
          <w:szCs w:val="24"/>
          <w:lang w:val="ru-RU"/>
        </w:rPr>
        <w:t>ого</w:t>
      </w:r>
      <w:r>
        <w:rPr>
          <w:sz w:val="24"/>
          <w:szCs w:val="24"/>
        </w:rPr>
        <w:t xml:space="preserve"> участк</w:t>
      </w:r>
      <w:r>
        <w:rPr>
          <w:sz w:val="24"/>
          <w:szCs w:val="24"/>
          <w:lang w:val="ru-RU"/>
        </w:rPr>
        <w:t>а</w:t>
      </w:r>
      <w:r>
        <w:rPr>
          <w:sz w:val="24"/>
          <w:szCs w:val="24"/>
        </w:rPr>
        <w:t xml:space="preserve"> (далее – земельны</w:t>
      </w:r>
      <w:r>
        <w:rPr>
          <w:sz w:val="24"/>
          <w:szCs w:val="24"/>
          <w:lang w:val="ru-RU"/>
        </w:rPr>
        <w:t>й участок</w:t>
      </w:r>
      <w:r>
        <w:rPr>
          <w:sz w:val="24"/>
          <w:szCs w:val="24"/>
        </w:rPr>
        <w:t>).</w:t>
      </w:r>
    </w:p>
    <w:p w:rsidR="0034351F" w:rsidRDefault="0034351F" w:rsidP="0034351F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rPr>
          <w:sz w:val="24"/>
          <w:szCs w:val="24"/>
        </w:rPr>
      </w:pPr>
      <w:r>
        <w:rPr>
          <w:sz w:val="24"/>
          <w:szCs w:val="24"/>
        </w:rPr>
        <w:t>Арендатор использует земельны</w:t>
      </w:r>
      <w:r>
        <w:rPr>
          <w:sz w:val="24"/>
          <w:szCs w:val="24"/>
          <w:lang w:val="ru-RU"/>
        </w:rPr>
        <w:t>й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участок</w:t>
      </w:r>
      <w:r>
        <w:rPr>
          <w:sz w:val="24"/>
          <w:szCs w:val="24"/>
        </w:rPr>
        <w:t xml:space="preserve"> под </w:t>
      </w:r>
      <w:r>
        <w:rPr>
          <w:sz w:val="24"/>
          <w:szCs w:val="24"/>
          <w:lang w:val="ru-RU"/>
        </w:rPr>
        <w:t>___________________________</w:t>
      </w:r>
      <w:r>
        <w:rPr>
          <w:sz w:val="24"/>
          <w:szCs w:val="24"/>
        </w:rPr>
        <w:t>.</w:t>
      </w:r>
    </w:p>
    <w:p w:rsidR="0034351F" w:rsidRDefault="0034351F" w:rsidP="0034351F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rPr>
          <w:sz w:val="24"/>
          <w:szCs w:val="24"/>
        </w:rPr>
      </w:pPr>
      <w:r>
        <w:rPr>
          <w:sz w:val="24"/>
          <w:szCs w:val="24"/>
        </w:rPr>
        <w:t>На момент подписания договора земельный участок не заложен, не арестован, не передан в аренду или постоянное (бессрочное) пользование, не обременен правами третьих лиц.</w:t>
      </w:r>
    </w:p>
    <w:p w:rsidR="0034351F" w:rsidRDefault="0034351F" w:rsidP="0034351F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Договор заключен на </w:t>
      </w:r>
      <w:r>
        <w:rPr>
          <w:sz w:val="24"/>
          <w:szCs w:val="24"/>
          <w:lang w:val="ru-RU"/>
        </w:rPr>
        <w:t>___________</w:t>
      </w:r>
      <w:r>
        <w:rPr>
          <w:sz w:val="24"/>
          <w:szCs w:val="24"/>
        </w:rPr>
        <w:t xml:space="preserve"> лет</w:t>
      </w:r>
      <w:r>
        <w:rPr>
          <w:sz w:val="24"/>
          <w:szCs w:val="24"/>
          <w:lang w:val="ru-RU"/>
        </w:rPr>
        <w:t xml:space="preserve"> (года)</w:t>
      </w:r>
      <w:r>
        <w:rPr>
          <w:sz w:val="24"/>
          <w:szCs w:val="24"/>
        </w:rPr>
        <w:t xml:space="preserve"> с </w:t>
      </w:r>
      <w:r>
        <w:rPr>
          <w:sz w:val="24"/>
          <w:szCs w:val="24"/>
          <w:lang w:val="ru-RU"/>
        </w:rPr>
        <w:t xml:space="preserve">_________________ 20__ года по _______________ </w:t>
      </w:r>
      <w:r>
        <w:rPr>
          <w:sz w:val="24"/>
          <w:szCs w:val="24"/>
        </w:rPr>
        <w:t>20</w:t>
      </w:r>
      <w:r>
        <w:rPr>
          <w:sz w:val="24"/>
          <w:szCs w:val="24"/>
          <w:lang w:val="ru-RU"/>
        </w:rPr>
        <w:t>__</w:t>
      </w:r>
      <w:r>
        <w:rPr>
          <w:sz w:val="24"/>
          <w:szCs w:val="24"/>
        </w:rPr>
        <w:t xml:space="preserve"> года.</w:t>
      </w:r>
    </w:p>
    <w:p w:rsidR="0034351F" w:rsidRDefault="0034351F" w:rsidP="0034351F">
      <w:pPr>
        <w:widowControl w:val="0"/>
        <w:numPr>
          <w:ilvl w:val="0"/>
          <w:numId w:val="1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Права и обязанности Сторон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rPr>
          <w:b/>
          <w:i/>
          <w:color w:val="000000"/>
          <w:szCs w:val="24"/>
        </w:rPr>
      </w:pPr>
      <w:r>
        <w:rPr>
          <w:color w:val="000000"/>
          <w:szCs w:val="24"/>
        </w:rPr>
        <w:t>Арендодатель имеет право: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i/>
          <w:color w:val="000000"/>
          <w:szCs w:val="24"/>
        </w:rPr>
      </w:pPr>
      <w:r>
        <w:rPr>
          <w:szCs w:val="24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i/>
          <w:color w:val="000000"/>
          <w:szCs w:val="24"/>
        </w:rPr>
      </w:pPr>
      <w:r>
        <w:rPr>
          <w:szCs w:val="24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>
        <w:rPr>
          <w:szCs w:val="24"/>
        </w:rPr>
        <w:t>Требовать досрочного расторжения договора после направления Арендатору</w:t>
      </w:r>
      <w:r>
        <w:rPr>
          <w:b/>
          <w:i/>
          <w:color w:val="000000"/>
          <w:szCs w:val="24"/>
        </w:rPr>
        <w:t xml:space="preserve"> </w:t>
      </w:r>
      <w:r>
        <w:rPr>
          <w:szCs w:val="24"/>
        </w:rPr>
        <w:t>письменного предупреждения о необходимости исполнения им обязательств и расторжения договора в 30-дневный срок в случаях:</w:t>
      </w:r>
      <w:r>
        <w:rPr>
          <w:b/>
          <w:i/>
          <w:color w:val="000000"/>
          <w:szCs w:val="24"/>
        </w:rPr>
        <w:t xml:space="preserve"> </w:t>
      </w:r>
      <w:r>
        <w:rPr>
          <w:szCs w:val="24"/>
        </w:rPr>
        <w:t>использования земельного участка не по целевому назначению;</w:t>
      </w:r>
      <w:r>
        <w:rPr>
          <w:b/>
          <w:i/>
          <w:color w:val="000000"/>
          <w:szCs w:val="24"/>
        </w:rPr>
        <w:t xml:space="preserve"> </w:t>
      </w:r>
      <w:r>
        <w:rPr>
          <w:szCs w:val="24"/>
        </w:rPr>
        <w:t>использования земельного участка способами, приводящими к ухудшению экологической обстановки; невнесения арендной платы более чем за 6 месяцев подряд.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>
        <w:rPr>
          <w:szCs w:val="24"/>
        </w:rPr>
        <w:t>Вносить по согласованию с Арендатором в Договор необходимые изменения, дополнения и уточнения путем заключения дополнительных соглашений в случае изменения законодательства Российской Федерации и Ханты-Мансийского автономного округа – Югры.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Обязанности Арендодателя: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Передать Арендатору земельный участок по передаточному акту после подписания договора.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Направить Арендатору требование, не позднее, чем за 1 месяц, о досрочном расторжении Договора.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Не вмешиваться в хозяйственную деятельность Арендатора, если она не противоречит законодательству и условиям Договора.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Обеспечить перерасчет размера арендной платы в случаях, предусмотренных п. 3.3 договора, уведомить об указанном изменении Арендатора.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В случае изменения реквизитов для перечисления арендной платы уведомить Арендатора об указанных изменениях.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Права Арендатора: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color w:val="000000"/>
          <w:szCs w:val="24"/>
        </w:rPr>
        <w:t>Использовать земельный участок на условиях, установленных Договором.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 xml:space="preserve">Сдавать земельный участок в субаренду в пределах срока Договора, уведомив </w:t>
      </w:r>
      <w:r>
        <w:rPr>
          <w:szCs w:val="24"/>
        </w:rPr>
        <w:lastRenderedPageBreak/>
        <w:t>Арендодателя в письменной форме в течение 3 (трех) рабочих дней со дня заключения соответствующего договора субаренды.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Обязанности арендатора: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Принять от Арендодателя земельный участок по передаточному акту.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Использовать земельный участок по назначению в соответствии с пунктом 1.2 договора.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Вносить арендную плату в порядке и сроки, установленные п. 3.1 договора.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Обеспечить Арендодателю доступ на земельный участок в любое время.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Соблюдать при использовании земельного участка технические регламенты о требованиях пожарной безопасности, градостроительные регламенты, экологические, санитарно-эпидемиологические требования, в том числе государственные санитарно-эпидемиологические правила и гигиенические нормативы, а также иные правовые акты, которые содержат обязательные требования к состоянию и эксплуатации земельных участков.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Вернуть Арендодателю земельный участок по передаточному акту не позднее 3 (трех) рабочих дней со дня истечения срока действия договора.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Вернуть Арендодателю земельный участок в том состоянии, в котором он его получил.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Письменно сообщить Арендодателю не позднее, чем за 3 (три) месяца о предстоящем освобождении земельного участка как в связи с окончанием срока действия договора, так и при досрочном его освобождении.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Своевременно письменно уведомить Арендодателя об изменении своих почтовых и банковских реквизитов.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20 рабочих дней со дня получения такого предупреждения.</w:t>
      </w:r>
    </w:p>
    <w:p w:rsidR="0034351F" w:rsidRDefault="0034351F" w:rsidP="0034351F">
      <w:pPr>
        <w:widowControl w:val="0"/>
        <w:numPr>
          <w:ilvl w:val="2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Арендодатель и Арендатор имеют иные права и несут иные обязанности, установленные законодательством.</w:t>
      </w:r>
    </w:p>
    <w:p w:rsidR="0034351F" w:rsidRDefault="0034351F" w:rsidP="0034351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Платежи и расчеты по договору</w:t>
      </w:r>
    </w:p>
    <w:p w:rsidR="0034351F" w:rsidRDefault="0034351F" w:rsidP="0034351F">
      <w:pPr>
        <w:pStyle w:val="a3"/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Размер арендной платы за земельный участок составляет </w:t>
      </w:r>
      <w:r>
        <w:rPr>
          <w:sz w:val="24"/>
          <w:szCs w:val="24"/>
          <w:lang w:val="ru-RU"/>
        </w:rPr>
        <w:t>_________________________________________________________ руб. в год</w:t>
      </w:r>
      <w:r>
        <w:rPr>
          <w:sz w:val="24"/>
          <w:szCs w:val="24"/>
        </w:rPr>
        <w:t>.</w:t>
      </w:r>
    </w:p>
    <w:p w:rsidR="0034351F" w:rsidRDefault="0034351F" w:rsidP="0034351F">
      <w:pPr>
        <w:pStyle w:val="a3"/>
        <w:tabs>
          <w:tab w:val="left" w:pos="993"/>
        </w:tabs>
        <w:ind w:firstLine="426"/>
        <w:rPr>
          <w:sz w:val="24"/>
          <w:szCs w:val="24"/>
        </w:rPr>
      </w:pPr>
      <w:r>
        <w:rPr>
          <w:sz w:val="24"/>
          <w:szCs w:val="24"/>
        </w:rPr>
        <w:t>Арендатор вносит арендную плату за арендуем</w:t>
      </w:r>
      <w:r>
        <w:rPr>
          <w:sz w:val="24"/>
          <w:szCs w:val="24"/>
          <w:lang w:val="ru-RU"/>
        </w:rPr>
        <w:t>ый</w:t>
      </w:r>
      <w:r>
        <w:rPr>
          <w:sz w:val="24"/>
          <w:szCs w:val="24"/>
        </w:rPr>
        <w:t xml:space="preserve"> земельный участок  ежеквартально, не позднее 10 числа, следующего за кварталом месяца, а в четвертом квартале – не позднее 10 декабря текущего года.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Обязательства Арендатора по внесению арендной платы в соответствии с пунктом 2 статьи 40 Бюджетного кодекса Российской Федерации считаются исполненными со дня зачисления денежных средств в полном объеме на расчетный счет, указанный в пункте 3.2 Договора.</w:t>
      </w:r>
    </w:p>
    <w:p w:rsidR="0034351F" w:rsidRDefault="0034351F" w:rsidP="0034351F">
      <w:pPr>
        <w:pStyle w:val="a3"/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rPr>
          <w:sz w:val="24"/>
          <w:szCs w:val="24"/>
        </w:rPr>
      </w:pPr>
      <w:r>
        <w:rPr>
          <w:sz w:val="24"/>
          <w:szCs w:val="24"/>
        </w:rPr>
        <w:t>Арендатор обязан вносить арендную плату по следующим реквизитам:</w:t>
      </w:r>
    </w:p>
    <w:p w:rsidR="0034351F" w:rsidRDefault="0034351F" w:rsidP="0034351F">
      <w:pPr>
        <w:shd w:val="clear" w:color="auto" w:fill="FFFFFF"/>
        <w:tabs>
          <w:tab w:val="left" w:pos="993"/>
        </w:tabs>
        <w:jc w:val="both"/>
        <w:rPr>
          <w:color w:val="000000"/>
          <w:szCs w:val="24"/>
        </w:rPr>
      </w:pPr>
      <w:r>
        <w:rPr>
          <w:szCs w:val="24"/>
        </w:rPr>
        <w:t>Расчетный счет № _____________________________ БИК ______________________________, ИНН _____________, КПП __________, ОКТМО _________________, код бюджетной классификации ________________________.</w:t>
      </w:r>
    </w:p>
    <w:p w:rsidR="0034351F" w:rsidRDefault="0034351F" w:rsidP="0034351F">
      <w:pPr>
        <w:pStyle w:val="a3"/>
        <w:tabs>
          <w:tab w:val="left" w:pos="993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Арендная плата начисляется с </w:t>
      </w:r>
      <w:r>
        <w:rPr>
          <w:sz w:val="24"/>
          <w:szCs w:val="24"/>
          <w:lang w:val="ru-RU"/>
        </w:rPr>
        <w:t>_________________20 __</w:t>
      </w:r>
      <w:r>
        <w:rPr>
          <w:sz w:val="24"/>
          <w:szCs w:val="24"/>
        </w:rPr>
        <w:t xml:space="preserve"> года. Расчет арендной платы определен в приложении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 к Договору, которое является неотъемлемой частью Договора.</w:t>
      </w:r>
    </w:p>
    <w:p w:rsidR="0034351F" w:rsidRDefault="0034351F" w:rsidP="0034351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567" w:hanging="425"/>
        <w:jc w:val="center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Ответственность Сторон и порядок рассмотрения споров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>
        <w:rPr>
          <w:noProof/>
          <w:szCs w:val="24"/>
        </w:rPr>
        <w:t>В случае неисполнения или ненадлежащего исполнения одной из Сторон обязательств по договору, виновная сторона несет ответственность, предусмотренную договором и законодательством Российской Федерации</w:t>
      </w:r>
      <w:r>
        <w:rPr>
          <w:szCs w:val="24"/>
        </w:rPr>
        <w:t>.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>
        <w:rPr>
          <w:szCs w:val="24"/>
        </w:rPr>
        <w:t>За нарушение срока внесения арендной платы, предусмотренного пунктом 3.1 договора, с Арендатора взыскивается неустойка, которая начисляется в размере 1/300 (одной трехсотой) ставки рефинансирования Центрального Банка Российской Федерации, действующей в день, за который начисляется неустойка, от суммы задолженности по арендной плате за каждые сутки, начиная со дня просрочки исполнения обязательства до дня полной оплаты суммы задолженности</w:t>
      </w:r>
      <w:r>
        <w:rPr>
          <w:color w:val="000000"/>
          <w:szCs w:val="24"/>
        </w:rPr>
        <w:t>.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>
        <w:rPr>
          <w:rFonts w:eastAsia="Calibri"/>
          <w:noProof/>
          <w:szCs w:val="24"/>
          <w:lang w:eastAsia="en-US"/>
        </w:rPr>
        <w:t xml:space="preserve">Применение санкций </w:t>
      </w:r>
      <w:r>
        <w:rPr>
          <w:szCs w:val="24"/>
        </w:rPr>
        <w:t>не освобождает Стороны от исполнения лежащих на них обязательств или устранения нарушений, а также возмещения причиненных ими убытков</w:t>
      </w:r>
      <w:r>
        <w:rPr>
          <w:color w:val="000000"/>
          <w:szCs w:val="24"/>
        </w:rPr>
        <w:t>.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>
        <w:rPr>
          <w:szCs w:val="24"/>
        </w:rPr>
        <w:lastRenderedPageBreak/>
        <w:t>Все споры или разногласия, возникающие между Сторонами настоящего Договора, разрешаются путем переговоров</w:t>
      </w:r>
      <w:r>
        <w:rPr>
          <w:color w:val="000000"/>
          <w:szCs w:val="24"/>
        </w:rPr>
        <w:t>.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>
        <w:rPr>
          <w:szCs w:val="24"/>
        </w:rPr>
        <w:t>В случае невозможности разрешения споров или разногласий путем переговоров они подлежат рассмотрению в судебном порядке, установленном законодательством Российской Федерации.</w:t>
      </w:r>
    </w:p>
    <w:p w:rsidR="0034351F" w:rsidRDefault="0034351F" w:rsidP="0034351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Порядок изменения и расторжения Договора</w:t>
      </w:r>
    </w:p>
    <w:p w:rsidR="0034351F" w:rsidRDefault="0034351F" w:rsidP="0034351F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>
        <w:rPr>
          <w:snapToGrid w:val="0"/>
          <w:szCs w:val="24"/>
        </w:rPr>
        <w:t xml:space="preserve">Условия договора могут быть изменены по соглашению Сторон. </w:t>
      </w:r>
    </w:p>
    <w:p w:rsidR="0034351F" w:rsidRDefault="0034351F" w:rsidP="0034351F">
      <w:pPr>
        <w:shd w:val="clear" w:color="auto" w:fill="FFFFFF"/>
        <w:tabs>
          <w:tab w:val="left" w:pos="567"/>
          <w:tab w:val="left" w:pos="993"/>
        </w:tabs>
        <w:ind w:firstLine="426"/>
        <w:jc w:val="both"/>
        <w:rPr>
          <w:snapToGrid w:val="0"/>
          <w:szCs w:val="24"/>
        </w:rPr>
      </w:pPr>
      <w:r>
        <w:rPr>
          <w:snapToGrid w:val="0"/>
          <w:szCs w:val="24"/>
        </w:rPr>
        <w:t>Вносимые любой из Сторон предложения об изменении условий Договора должны быть рассмотрены Сторонами в течение 30 календарных дней, за исключением случая, предусмотренного пунктом 3.3 Договора.</w:t>
      </w:r>
    </w:p>
    <w:p w:rsidR="0034351F" w:rsidRDefault="0034351F" w:rsidP="0034351F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>
        <w:rPr>
          <w:szCs w:val="24"/>
        </w:rPr>
        <w:t>Договор подлежит досрочному расторжению по требованию Арендодателя в следующих случаях, признаваемых Сторонами существенными нарушениями условий договора:</w:t>
      </w:r>
    </w:p>
    <w:p w:rsidR="0034351F" w:rsidRDefault="0034351F" w:rsidP="0034351F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>
        <w:rPr>
          <w:szCs w:val="24"/>
        </w:rPr>
        <w:t>Арендатор более двух раз подряд по истечении установленного договором срока платежа не внес арендную плату, независимо от ее последующего внесения.</w:t>
      </w:r>
    </w:p>
    <w:p w:rsidR="0034351F" w:rsidRDefault="0034351F" w:rsidP="0034351F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>
        <w:rPr>
          <w:szCs w:val="24"/>
        </w:rPr>
        <w:t>При умышленном или неосторожном ухудшении Арендатором состояния земельного участка.</w:t>
      </w:r>
    </w:p>
    <w:p w:rsidR="0034351F" w:rsidRDefault="0034351F" w:rsidP="0034351F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>
        <w:rPr>
          <w:szCs w:val="24"/>
        </w:rPr>
        <w:t>В случае невыполнения Арендатором условий пунктов 2.4.3, 2.4.4 Договора.</w:t>
      </w:r>
    </w:p>
    <w:p w:rsidR="0034351F" w:rsidRDefault="0034351F" w:rsidP="0034351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 xml:space="preserve">Прочие условия 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color w:val="000000"/>
          <w:szCs w:val="24"/>
        </w:rPr>
        <w:t>Договор вступает в силу со дня его государственной регистрации в Кондинском отделе Управления Федеральной службы государственной регистрации, кадастра и картографии по Ханты-Мансийскому автономному округу – Югре.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color w:val="000000"/>
          <w:szCs w:val="24"/>
        </w:rPr>
        <w:t>А</w:t>
      </w:r>
      <w:r>
        <w:rPr>
          <w:szCs w:val="24"/>
        </w:rPr>
        <w:t xml:space="preserve">рендодатель не несет ответственности за недостатки земельного участка, которые оговорены при заключении договора, либо должны быть обнаружены Арендатором во время осмотра и проверки земельного участка при его передаче. 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Стороны пришли к соглашению о том, что документы, которыми они будут обмениваться в процессе выполнения договора, переданные по факсимильной связи, признаются имеющими юридическую силу в случае, если на факсограмме присутствует строка, позволяющая идентифицировать передающий аппарат и содержащая реквизиты: наименование передающей Стороны, дату и время передачи, номер телефона и номера страниц.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Сторона не позднее 10 календарных дней со дня изменения у нее наименования, местонахождения, адресов официальных сайтов в сети Интернет, официального печатного издания Ханты-Мансийского автономного округа – Югры, банковских реквизитов или реорганизации обязана письменно сообщить другой Стороне об указанных изменениях.</w:t>
      </w:r>
    </w:p>
    <w:p w:rsidR="0034351F" w:rsidRDefault="0034351F" w:rsidP="0034351F">
      <w:pPr>
        <w:shd w:val="clear" w:color="auto" w:fill="FFFFFF"/>
        <w:tabs>
          <w:tab w:val="left" w:pos="993"/>
        </w:tabs>
        <w:ind w:firstLine="426"/>
        <w:jc w:val="both"/>
        <w:rPr>
          <w:szCs w:val="24"/>
        </w:rPr>
      </w:pPr>
      <w:r>
        <w:rPr>
          <w:szCs w:val="24"/>
        </w:rPr>
        <w:t>Неисполнение Стороной условий настоящего пункта лишает ее права ссылаться на то, что предусмотренные договором уведомление или платеж не были направлены надлежащим образом.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szCs w:val="24"/>
        </w:rPr>
        <w:t>В остальном, что не предусмотрено договором, Стороны руководствуются законодательством Российской Федерации.</w:t>
      </w:r>
    </w:p>
    <w:p w:rsidR="0034351F" w:rsidRDefault="0034351F" w:rsidP="0034351F">
      <w:pPr>
        <w:widowControl w:val="0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Настоящий договор составлен </w:t>
      </w:r>
      <w:r>
        <w:rPr>
          <w:szCs w:val="24"/>
        </w:rPr>
        <w:t xml:space="preserve">в 3-х экземплярах, имеющих одинаковую юридическую силу, из которых один выдан Арендатору, второй Арендодателю, третий хранится в Кондинском отделе Управления Федеральной службы государственной регистрации, кадастра и картографии по Ханты-Мансийскому автономному округу – Югре. </w:t>
      </w:r>
    </w:p>
    <w:p w:rsidR="0034351F" w:rsidRDefault="0034351F" w:rsidP="0034351F">
      <w:pPr>
        <w:pStyle w:val="20"/>
        <w:spacing w:after="0" w:line="240" w:lineRule="auto"/>
        <w:rPr>
          <w:i/>
          <w:lang w:val="ru-RU"/>
        </w:rPr>
      </w:pPr>
      <w:r>
        <w:rPr>
          <w:i/>
        </w:rPr>
        <w:t>Приложения к договору:</w:t>
      </w:r>
    </w:p>
    <w:p w:rsidR="0034351F" w:rsidRDefault="0034351F" w:rsidP="0034351F">
      <w:pPr>
        <w:pStyle w:val="20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lang w:val="ru-RU"/>
        </w:rPr>
      </w:pPr>
      <w:r>
        <w:t>Схема расположения земельн</w:t>
      </w:r>
      <w:r>
        <w:rPr>
          <w:lang w:val="ru-RU"/>
        </w:rPr>
        <w:t>ого</w:t>
      </w:r>
      <w:r>
        <w:t xml:space="preserve"> участк</w:t>
      </w:r>
      <w:r>
        <w:rPr>
          <w:lang w:val="ru-RU"/>
        </w:rPr>
        <w:t>а.</w:t>
      </w:r>
    </w:p>
    <w:p w:rsidR="0034351F" w:rsidRDefault="0034351F" w:rsidP="0034351F">
      <w:pPr>
        <w:pStyle w:val="20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</w:rPr>
        <w:t>Расчет арендной платы.</w:t>
      </w:r>
    </w:p>
    <w:p w:rsidR="0034351F" w:rsidRDefault="0034351F" w:rsidP="0034351F">
      <w:pPr>
        <w:pStyle w:val="20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</w:rPr>
        <w:t>Акт приема-передачи.</w:t>
      </w:r>
    </w:p>
    <w:p w:rsidR="0034351F" w:rsidRDefault="0034351F" w:rsidP="0034351F">
      <w:pPr>
        <w:shd w:val="clear" w:color="auto" w:fill="FFFFFF"/>
        <w:ind w:left="360"/>
        <w:jc w:val="center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7. Реквизиты и подписи сторон.</w:t>
      </w:r>
    </w:p>
    <w:tbl>
      <w:tblPr>
        <w:tblpPr w:leftFromText="180" w:rightFromText="180" w:vertAnchor="text" w:horzAnchor="margin" w:tblpY="187"/>
        <w:tblW w:w="9922" w:type="dxa"/>
        <w:tblLook w:val="04A0" w:firstRow="1" w:lastRow="0" w:firstColumn="1" w:lastColumn="0" w:noHBand="0" w:noVBand="1"/>
      </w:tblPr>
      <w:tblGrid>
        <w:gridCol w:w="5103"/>
        <w:gridCol w:w="4819"/>
      </w:tblGrid>
      <w:tr w:rsidR="0034351F" w:rsidTr="004F7C3D">
        <w:tc>
          <w:tcPr>
            <w:tcW w:w="5103" w:type="dxa"/>
            <w:hideMark/>
          </w:tcPr>
          <w:p w:rsidR="0034351F" w:rsidRDefault="0034351F" w:rsidP="004F7C3D">
            <w:pPr>
              <w:pStyle w:val="30"/>
              <w:jc w:val="both"/>
              <w:rPr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Арендодатель:</w:t>
            </w:r>
          </w:p>
        </w:tc>
        <w:tc>
          <w:tcPr>
            <w:tcW w:w="4819" w:type="dxa"/>
            <w:hideMark/>
          </w:tcPr>
          <w:p w:rsidR="0034351F" w:rsidRDefault="0034351F" w:rsidP="004F7C3D">
            <w:pPr>
              <w:pStyle w:val="30"/>
              <w:ind w:left="317"/>
              <w:jc w:val="both"/>
              <w:rPr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Арендатор:</w:t>
            </w:r>
          </w:p>
        </w:tc>
      </w:tr>
    </w:tbl>
    <w:p w:rsidR="0034351F" w:rsidRPr="002E12DC" w:rsidRDefault="0034351F" w:rsidP="0034351F">
      <w:pPr>
        <w:shd w:val="clear" w:color="auto" w:fill="FFFFFF"/>
        <w:tabs>
          <w:tab w:val="left" w:pos="238"/>
        </w:tabs>
        <w:jc w:val="both"/>
        <w:rPr>
          <w:color w:val="FF0000"/>
          <w:sz w:val="25"/>
          <w:szCs w:val="25"/>
          <w:lang w:val="en-US"/>
        </w:rPr>
      </w:pPr>
    </w:p>
    <w:p w:rsidR="00D25F19" w:rsidRDefault="00D25F19">
      <w:bookmarkStart w:id="0" w:name="_GoBack"/>
      <w:bookmarkEnd w:id="0"/>
    </w:p>
    <w:sectPr w:rsidR="00D25F19" w:rsidSect="00DD6145">
      <w:pgSz w:w="11906" w:h="16838"/>
      <w:pgMar w:top="851" w:right="566" w:bottom="993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F178E"/>
    <w:multiLevelType w:val="hybridMultilevel"/>
    <w:tmpl w:val="50B82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936475"/>
    <w:multiLevelType w:val="multilevel"/>
    <w:tmpl w:val="B52E13A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75" w:hanging="360"/>
      </w:pPr>
    </w:lvl>
    <w:lvl w:ilvl="2">
      <w:start w:val="1"/>
      <w:numFmt w:val="decimal"/>
      <w:lvlText w:val="%1.%2.%3"/>
      <w:lvlJc w:val="left"/>
      <w:pPr>
        <w:ind w:left="1350" w:hanging="720"/>
      </w:pPr>
    </w:lvl>
    <w:lvl w:ilvl="3">
      <w:start w:val="1"/>
      <w:numFmt w:val="decimal"/>
      <w:lvlText w:val="%1.%2.%3.%4"/>
      <w:lvlJc w:val="left"/>
      <w:pPr>
        <w:ind w:left="1665" w:hanging="720"/>
      </w:pPr>
    </w:lvl>
    <w:lvl w:ilvl="4">
      <w:start w:val="1"/>
      <w:numFmt w:val="decimal"/>
      <w:lvlText w:val="%1.%2.%3.%4.%5"/>
      <w:lvlJc w:val="left"/>
      <w:pPr>
        <w:ind w:left="2340" w:hanging="1080"/>
      </w:pPr>
    </w:lvl>
    <w:lvl w:ilvl="5">
      <w:start w:val="1"/>
      <w:numFmt w:val="decimal"/>
      <w:lvlText w:val="%1.%2.%3.%4.%5.%6"/>
      <w:lvlJc w:val="left"/>
      <w:pPr>
        <w:ind w:left="3015" w:hanging="1440"/>
      </w:pPr>
    </w:lvl>
    <w:lvl w:ilvl="6">
      <w:start w:val="1"/>
      <w:numFmt w:val="decimal"/>
      <w:lvlText w:val="%1.%2.%3.%4.%5.%6.%7"/>
      <w:lvlJc w:val="left"/>
      <w:pPr>
        <w:ind w:left="3330" w:hanging="1440"/>
      </w:pPr>
    </w:lvl>
    <w:lvl w:ilvl="7">
      <w:start w:val="1"/>
      <w:numFmt w:val="decimal"/>
      <w:lvlText w:val="%1.%2.%3.%4.%5.%6.%7.%8"/>
      <w:lvlJc w:val="left"/>
      <w:pPr>
        <w:ind w:left="4005" w:hanging="1800"/>
      </w:pPr>
    </w:lvl>
    <w:lvl w:ilvl="8">
      <w:start w:val="1"/>
      <w:numFmt w:val="decimal"/>
      <w:lvlText w:val="%1.%2.%3.%4.%5.%6.%7.%8.%9"/>
      <w:lvlJc w:val="left"/>
      <w:pPr>
        <w:ind w:left="4320" w:hanging="1800"/>
      </w:pPr>
    </w:lvl>
  </w:abstractNum>
  <w:abstractNum w:abstractNumId="2" w15:restartNumberingAfterBreak="0">
    <w:nsid w:val="3A1034C7"/>
    <w:multiLevelType w:val="multilevel"/>
    <w:tmpl w:val="F98C3164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57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3" w15:restartNumberingAfterBreak="0">
    <w:nsid w:val="47F12E22"/>
    <w:multiLevelType w:val="multilevel"/>
    <w:tmpl w:val="BC744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b w:val="0"/>
        <w:i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 w:val="0"/>
        <w:i w:val="0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color w:val="00000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8F1"/>
    <w:rsid w:val="0034351F"/>
    <w:rsid w:val="004818F1"/>
    <w:rsid w:val="00D2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4D04E0-6938-4EEE-9C3B-837E91FB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5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35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51F"/>
    <w:rPr>
      <w:rFonts w:ascii="Cambria" w:eastAsia="Times New Roman" w:hAnsi="Cambria" w:cs="Times New Roman"/>
      <w:b/>
      <w:bCs/>
      <w:kern w:val="32"/>
      <w:sz w:val="32"/>
      <w:szCs w:val="32"/>
      <w:lang w:val="en-US" w:eastAsia="x-none"/>
    </w:rPr>
  </w:style>
  <w:style w:type="paragraph" w:styleId="a3">
    <w:name w:val="Body Text"/>
    <w:basedOn w:val="a"/>
    <w:link w:val="a4"/>
    <w:unhideWhenUsed/>
    <w:rsid w:val="0034351F"/>
    <w:pPr>
      <w:jc w:val="both"/>
    </w:pPr>
    <w:rPr>
      <w:sz w:val="20"/>
      <w:lang w:val="x-none"/>
    </w:rPr>
  </w:style>
  <w:style w:type="character" w:customStyle="1" w:styleId="a4">
    <w:name w:val="Основной текст Знак"/>
    <w:basedOn w:val="a0"/>
    <w:link w:val="a3"/>
    <w:rsid w:val="0034351F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">
    <w:name w:val="Основной текст 2 Знак"/>
    <w:basedOn w:val="a0"/>
    <w:link w:val="20"/>
    <w:uiPriority w:val="99"/>
    <w:semiHidden/>
    <w:rsid w:val="0034351F"/>
    <w:rPr>
      <w:rFonts w:ascii="Times New Roman" w:eastAsia="Times New Roman" w:hAnsi="Times New Roman"/>
      <w:sz w:val="24"/>
      <w:lang w:val="x-none" w:eastAsia="x-none"/>
    </w:rPr>
  </w:style>
  <w:style w:type="paragraph" w:styleId="20">
    <w:name w:val="Body Text 2"/>
    <w:basedOn w:val="a"/>
    <w:link w:val="2"/>
    <w:uiPriority w:val="99"/>
    <w:semiHidden/>
    <w:unhideWhenUsed/>
    <w:rsid w:val="0034351F"/>
    <w:pPr>
      <w:spacing w:after="120" w:line="480" w:lineRule="auto"/>
    </w:pPr>
    <w:rPr>
      <w:rFonts w:cstheme="minorBidi"/>
      <w:szCs w:val="22"/>
      <w:lang w:val="x-none" w:eastAsia="x-none"/>
    </w:rPr>
  </w:style>
  <w:style w:type="character" w:customStyle="1" w:styleId="21">
    <w:name w:val="Основной текст 2 Знак1"/>
    <w:basedOn w:val="a0"/>
    <w:uiPriority w:val="99"/>
    <w:semiHidden/>
    <w:rsid w:val="0034351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">
    <w:name w:val="Основной текст 3 Знак"/>
    <w:aliases w:val="Знак Знак"/>
    <w:link w:val="30"/>
    <w:locked/>
    <w:rsid w:val="0034351F"/>
    <w:rPr>
      <w:sz w:val="16"/>
      <w:szCs w:val="16"/>
    </w:rPr>
  </w:style>
  <w:style w:type="paragraph" w:styleId="30">
    <w:name w:val="Body Text 3"/>
    <w:aliases w:val="Знак"/>
    <w:basedOn w:val="a"/>
    <w:link w:val="3"/>
    <w:unhideWhenUsed/>
    <w:rsid w:val="0034351F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34351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1484</Words>
  <Characters>8465</Characters>
  <Application>Microsoft Office Word</Application>
  <DocSecurity>0</DocSecurity>
  <Lines>70</Lines>
  <Paragraphs>19</Paragraphs>
  <ScaleCrop>false</ScaleCrop>
  <Company/>
  <LinksUpToDate>false</LinksUpToDate>
  <CharactersWithSpaces>9930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Bukarinova</dc:creator>
  <cp:keywords/>
  <dc:description/>
  <cp:lastModifiedBy>Bukarinova</cp:lastModifiedBy>
  <cp:revision>2</cp:revision>
  <dcterms:created xsi:type="dcterms:W3CDTF">2017-08-18T10:13:00Z</dcterms:created>
  <dcterms:modified xsi:type="dcterms:W3CDTF">2017-08-18T10:13:00Z</dcterms:modified>
</cp:coreProperties>
</file>